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F76" w:rsidRDefault="00016F76" w:rsidP="00AD2FC0">
      <w:pPr>
        <w:ind w:firstLine="0"/>
      </w:pPr>
    </w:p>
    <w:p w:rsidR="00AD2FC0" w:rsidRPr="00AD2FC0" w:rsidRDefault="00AD2FC0" w:rsidP="00AD2FC0">
      <w:pPr>
        <w:pStyle w:val="20"/>
        <w:shd w:val="clear" w:color="auto" w:fill="auto"/>
        <w:spacing w:after="0"/>
        <w:ind w:left="140" w:right="360" w:firstLine="880"/>
        <w:jc w:val="center"/>
        <w:rPr>
          <w:sz w:val="28"/>
          <w:szCs w:val="28"/>
        </w:rPr>
      </w:pPr>
      <w:r>
        <w:rPr>
          <w:sz w:val="28"/>
          <w:szCs w:val="28"/>
        </w:rPr>
        <w:t>Методическ</w:t>
      </w:r>
      <w:r w:rsidRPr="00AD2FC0">
        <w:rPr>
          <w:sz w:val="28"/>
          <w:szCs w:val="28"/>
        </w:rPr>
        <w:t xml:space="preserve">ие рекомендации </w:t>
      </w:r>
    </w:p>
    <w:p w:rsidR="00AD2FC0" w:rsidRPr="00AD2FC0" w:rsidRDefault="00AD2FC0" w:rsidP="00AD2FC0">
      <w:pPr>
        <w:pStyle w:val="20"/>
        <w:shd w:val="clear" w:color="auto" w:fill="auto"/>
        <w:spacing w:after="0"/>
        <w:ind w:left="140" w:right="360" w:firstLine="880"/>
        <w:jc w:val="center"/>
        <w:rPr>
          <w:sz w:val="28"/>
          <w:szCs w:val="28"/>
        </w:rPr>
      </w:pPr>
      <w:r w:rsidRPr="00AD2FC0">
        <w:rPr>
          <w:sz w:val="28"/>
          <w:szCs w:val="28"/>
        </w:rPr>
        <w:t xml:space="preserve">для родителей детей дошкольного возраста </w:t>
      </w:r>
    </w:p>
    <w:p w:rsidR="00AD2FC0" w:rsidRDefault="00AD2FC0" w:rsidP="00AD2FC0">
      <w:pPr>
        <w:pStyle w:val="20"/>
        <w:shd w:val="clear" w:color="auto" w:fill="auto"/>
        <w:spacing w:after="0"/>
        <w:ind w:left="140" w:right="360" w:firstLine="880"/>
        <w:jc w:val="center"/>
        <w:rPr>
          <w:sz w:val="28"/>
          <w:szCs w:val="28"/>
        </w:rPr>
      </w:pPr>
      <w:r w:rsidRPr="00AD2FC0">
        <w:rPr>
          <w:sz w:val="28"/>
          <w:szCs w:val="28"/>
        </w:rPr>
        <w:t xml:space="preserve">по реализации основной общеобразовательной программы дошкольного образования на основе ФГОС дошкольного образования и примерной ООП </w:t>
      </w:r>
      <w:proofErr w:type="gramStart"/>
      <w:r w:rsidRPr="00AD2FC0">
        <w:rPr>
          <w:sz w:val="28"/>
          <w:szCs w:val="28"/>
        </w:rPr>
        <w:t>ДО</w:t>
      </w:r>
      <w:proofErr w:type="gramEnd"/>
    </w:p>
    <w:p w:rsidR="00AD2FC0" w:rsidRPr="00AD2FC0" w:rsidRDefault="00AD2FC0" w:rsidP="00AD2FC0">
      <w:pPr>
        <w:pStyle w:val="20"/>
        <w:shd w:val="clear" w:color="auto" w:fill="auto"/>
        <w:spacing w:after="0"/>
        <w:ind w:left="140" w:right="360" w:firstLine="880"/>
        <w:jc w:val="center"/>
        <w:rPr>
          <w:sz w:val="28"/>
          <w:szCs w:val="28"/>
        </w:rPr>
      </w:pPr>
    </w:p>
    <w:p w:rsidR="00016F76" w:rsidRPr="00AD2FC0" w:rsidRDefault="00AD2FC0" w:rsidP="00016F76">
      <w:pPr>
        <w:jc w:val="right"/>
        <w:rPr>
          <w:sz w:val="24"/>
          <w:szCs w:val="24"/>
        </w:rPr>
      </w:pPr>
      <w:r w:rsidRPr="00AD2FC0">
        <w:rPr>
          <w:sz w:val="24"/>
          <w:szCs w:val="24"/>
        </w:rPr>
        <w:t xml:space="preserve">Воспитатели: </w:t>
      </w:r>
      <w:proofErr w:type="spellStart"/>
      <w:r w:rsidRPr="00AD2FC0">
        <w:rPr>
          <w:sz w:val="24"/>
          <w:szCs w:val="24"/>
        </w:rPr>
        <w:t>Копыльцова</w:t>
      </w:r>
      <w:proofErr w:type="spellEnd"/>
      <w:r w:rsidRPr="00AD2FC0">
        <w:rPr>
          <w:sz w:val="24"/>
          <w:szCs w:val="24"/>
        </w:rPr>
        <w:t xml:space="preserve"> М.В. </w:t>
      </w:r>
      <w:proofErr w:type="spellStart"/>
      <w:r w:rsidRPr="00AD2FC0">
        <w:rPr>
          <w:sz w:val="24"/>
          <w:szCs w:val="24"/>
        </w:rPr>
        <w:t>Демиденко</w:t>
      </w:r>
      <w:proofErr w:type="spellEnd"/>
      <w:r w:rsidRPr="00AD2FC0">
        <w:rPr>
          <w:sz w:val="24"/>
          <w:szCs w:val="24"/>
        </w:rPr>
        <w:t xml:space="preserve"> В.Д.</w:t>
      </w:r>
    </w:p>
    <w:p w:rsidR="00016F76" w:rsidRPr="00532DA3" w:rsidRDefault="00016F76" w:rsidP="00016F76">
      <w:pPr>
        <w:pStyle w:val="20"/>
        <w:shd w:val="clear" w:color="auto" w:fill="auto"/>
        <w:spacing w:after="0" w:line="240" w:lineRule="auto"/>
        <w:ind w:firstLine="709"/>
        <w:jc w:val="center"/>
        <w:rPr>
          <w:sz w:val="24"/>
          <w:szCs w:val="24"/>
        </w:rPr>
      </w:pPr>
    </w:p>
    <w:p w:rsidR="00016F76" w:rsidRPr="00532DA3" w:rsidRDefault="00016F76" w:rsidP="00016F76">
      <w:pPr>
        <w:pStyle w:val="4"/>
        <w:shd w:val="clear" w:color="auto" w:fill="auto"/>
        <w:spacing w:line="240" w:lineRule="auto"/>
        <w:ind w:firstLine="709"/>
        <w:rPr>
          <w:sz w:val="24"/>
          <w:szCs w:val="24"/>
        </w:rPr>
      </w:pPr>
      <w:r w:rsidRPr="00532DA3">
        <w:rPr>
          <w:sz w:val="24"/>
          <w:szCs w:val="24"/>
        </w:rPr>
        <w:t>Данные методические рекомендации адресованы родителям детей дошкольного возраста и их целью является:</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оказание практической помощи родителям по реализации в семье основной общеобразовательной программы дошкольного образования на основе федерального государственного образовательного стандарта дошкольного образования (далее Стандарт) и примерной основной образовательной программы (далее - Программа);</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поддержка у родителей позитивного отношения к исполнению своих обязанностей, как участников образовательного процесса в условиях реализации Федерального закона от 29 декабря 2012 г. № 273-ФЗ «Об образовании в Российской Федерации» и Стандарта.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В методических рекомендациях в популярной форме родителям рассказывается о том, как сделать так, чтобы их дети росли здоровыми, умными, инициативными, самостоятельными, творческими и нравственно развитыми людьми.</w:t>
      </w:r>
    </w:p>
    <w:p w:rsidR="00016F76" w:rsidRPr="00532DA3" w:rsidRDefault="00016F76" w:rsidP="00016F76">
      <w:pPr>
        <w:pStyle w:val="4"/>
        <w:shd w:val="clear" w:color="auto" w:fill="auto"/>
        <w:spacing w:line="240" w:lineRule="auto"/>
        <w:ind w:firstLine="709"/>
        <w:rPr>
          <w:sz w:val="24"/>
          <w:szCs w:val="24"/>
        </w:rPr>
      </w:pPr>
      <w:r w:rsidRPr="00532DA3">
        <w:rPr>
          <w:rStyle w:val="a4"/>
          <w:sz w:val="24"/>
          <w:szCs w:val="24"/>
        </w:rPr>
        <w:t>Первый раздел</w:t>
      </w:r>
      <w:r w:rsidRPr="00532DA3">
        <w:rPr>
          <w:sz w:val="24"/>
          <w:szCs w:val="24"/>
        </w:rPr>
        <w:t xml:space="preserve"> методических рекомендаций содержит краткую характеристику основных нормативно-правовых документов, регулирующих права и обязанности родителей в сфере образования и краткое описание моделей реализации основной образовательной программы дошкольного образования. </w:t>
      </w:r>
      <w:r w:rsidRPr="00532DA3">
        <w:rPr>
          <w:rStyle w:val="a4"/>
          <w:sz w:val="24"/>
          <w:szCs w:val="24"/>
        </w:rPr>
        <w:t>Второй раздел</w:t>
      </w:r>
      <w:r w:rsidRPr="00532DA3">
        <w:rPr>
          <w:sz w:val="24"/>
          <w:szCs w:val="24"/>
        </w:rPr>
        <w:t xml:space="preserve"> - посвящён рекомендациям по реализации основной общеобразовательной программы дошкольного образования на основе Стандарта и Примерной основной образовательной программы дошкольного образования. </w:t>
      </w:r>
      <w:proofErr w:type="gramStart"/>
      <w:r w:rsidRPr="00532DA3">
        <w:rPr>
          <w:sz w:val="24"/>
          <w:szCs w:val="24"/>
        </w:rPr>
        <w:t xml:space="preserve">Описаны формы и методы развития у детей дошкольного возраста физиологических возможностей, развития эмоциональной и </w:t>
      </w:r>
      <w:proofErr w:type="spellStart"/>
      <w:r w:rsidRPr="00532DA3">
        <w:rPr>
          <w:sz w:val="24"/>
          <w:szCs w:val="24"/>
        </w:rPr>
        <w:t>мотивационно-волевой</w:t>
      </w:r>
      <w:proofErr w:type="spellEnd"/>
      <w:r w:rsidRPr="00532DA3">
        <w:rPr>
          <w:sz w:val="24"/>
          <w:szCs w:val="24"/>
        </w:rPr>
        <w:t xml:space="preserve"> сферы, коммуникативных навыков в соответствии с требованиями ФГОС дошкольного образования и примерной ООП ДО; методы анализа индивидуально-личностных особенностей детей дошкольного возраста; включено выборочное аннотированные описания существующего </w:t>
      </w:r>
      <w:proofErr w:type="spellStart"/>
      <w:r w:rsidRPr="00532DA3">
        <w:rPr>
          <w:sz w:val="24"/>
          <w:szCs w:val="24"/>
        </w:rPr>
        <w:t>программно</w:t>
      </w:r>
      <w:r w:rsidRPr="00532DA3">
        <w:rPr>
          <w:sz w:val="24"/>
          <w:szCs w:val="24"/>
        </w:rPr>
        <w:softHyphen/>
        <w:t>методического</w:t>
      </w:r>
      <w:proofErr w:type="spellEnd"/>
      <w:r w:rsidRPr="00532DA3">
        <w:rPr>
          <w:sz w:val="24"/>
          <w:szCs w:val="24"/>
        </w:rPr>
        <w:t>, дидактического и материально-технического обеспечения дошкольного образования, рекомендуемого для использования родителями для повышения эффективности реализации Стандарта.</w:t>
      </w:r>
      <w:proofErr w:type="gramEnd"/>
    </w:p>
    <w:p w:rsidR="00016F76" w:rsidRPr="00532DA3" w:rsidRDefault="00016F76" w:rsidP="00016F76">
      <w:pPr>
        <w:pStyle w:val="20"/>
        <w:shd w:val="clear" w:color="auto" w:fill="auto"/>
        <w:spacing w:after="0" w:line="240" w:lineRule="auto"/>
        <w:ind w:firstLine="709"/>
        <w:rPr>
          <w:sz w:val="24"/>
          <w:szCs w:val="24"/>
        </w:rPr>
      </w:pPr>
      <w:r w:rsidRPr="00532DA3">
        <w:rPr>
          <w:sz w:val="24"/>
          <w:szCs w:val="24"/>
        </w:rPr>
        <w:t>Раздел 1.</w:t>
      </w:r>
    </w:p>
    <w:p w:rsidR="00016F76" w:rsidRPr="00532DA3" w:rsidRDefault="00016F76" w:rsidP="00016F76">
      <w:pPr>
        <w:pStyle w:val="20"/>
        <w:numPr>
          <w:ilvl w:val="0"/>
          <w:numId w:val="2"/>
        </w:numPr>
        <w:shd w:val="clear" w:color="auto" w:fill="auto"/>
        <w:tabs>
          <w:tab w:val="left" w:pos="1191"/>
        </w:tabs>
        <w:spacing w:after="0" w:line="240" w:lineRule="auto"/>
        <w:ind w:firstLine="709"/>
        <w:rPr>
          <w:sz w:val="24"/>
          <w:szCs w:val="24"/>
        </w:rPr>
      </w:pPr>
      <w:r w:rsidRPr="00532DA3">
        <w:rPr>
          <w:sz w:val="24"/>
          <w:szCs w:val="24"/>
        </w:rPr>
        <w:t>Права, обязанности и ответственность родителей в сфере образования</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Ребёнок приходит в этот мир беспомощным и беззащитным. В младенчестве, раннем и дошкольном детстве жизнь ребёнка, его здоровье и будущее целиком зависит от родителей. Именно поэтому в России уже с середины XIX века начали появляться работы, в которых педагоги, врачи, учёные, литераторы и общественные деятели стремились оказать содействие родителям в воспитании и образовании детей. Так, например, А.И. </w:t>
      </w:r>
      <w:proofErr w:type="spellStart"/>
      <w:r w:rsidRPr="00532DA3">
        <w:rPr>
          <w:sz w:val="24"/>
          <w:szCs w:val="24"/>
        </w:rPr>
        <w:t>Стойкович</w:t>
      </w:r>
      <w:proofErr w:type="spellEnd"/>
      <w:r w:rsidRPr="00532DA3">
        <w:rPr>
          <w:sz w:val="24"/>
          <w:szCs w:val="24"/>
        </w:rPr>
        <w:t xml:space="preserve"> в своей книге «О неблагоразумном и превратном домашнем воспитании» одним из первых поднял вопрос о защите детей от жестокого отношения со стороны взрослых в семье и необходимости участия родителей в образовании своего ребёнка.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Этой же проблеме была посвящена и монография присяжного поверенного В.М. </w:t>
      </w:r>
      <w:proofErr w:type="spellStart"/>
      <w:r w:rsidRPr="00532DA3">
        <w:rPr>
          <w:sz w:val="24"/>
          <w:szCs w:val="24"/>
        </w:rPr>
        <w:t>Сокорина</w:t>
      </w:r>
      <w:proofErr w:type="spellEnd"/>
      <w:r w:rsidRPr="00532DA3">
        <w:rPr>
          <w:sz w:val="24"/>
          <w:szCs w:val="24"/>
        </w:rPr>
        <w:t xml:space="preserve"> «Охрана детства», опубликованная в 1893 году. В ней было указано, что </w:t>
      </w:r>
      <w:r w:rsidRPr="00532DA3">
        <w:rPr>
          <w:sz w:val="24"/>
          <w:szCs w:val="24"/>
        </w:rPr>
        <w:lastRenderedPageBreak/>
        <w:t>родителям необходимо обеспечить защиту своего ребёнка от жестокого обращения и самим участвовать в его образовании, в создании в семье условий для отдыха детей и игры.</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К сожалению, эти и многие другие благородные начинания наших соотечественников по приобщению родителей к образованию детей в силу тех или иных причин долгое время не получали поддержки и дальнейшего развития со стороны общества и государства. Только с 15 сентября 1990 г., в соответствии с п.4 статьи 15 Конституции РФ материнство, детство и семья стали находиться под защитой государства. При этом подразумевается, что защита детей государством состоит в создании социально-экономических и правовых предпосылок для развития, воспитания и образования детей.</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С целью дальнейшего развития и создания механизма реализации прав ребёнка на развитие и образование, гарантированных Конституцией РФ, в Российской Федерации был принят целый ряд законодательных актов - Семейный кодекс РФ, Закон «Об основных гарантиях прав ребёнка в Российской Федерации», Закон «Об образовании в Российской Федерации».</w:t>
      </w:r>
    </w:p>
    <w:p w:rsidR="00016F76" w:rsidRPr="00532DA3" w:rsidRDefault="00016F76" w:rsidP="00016F76">
      <w:pPr>
        <w:pStyle w:val="4"/>
        <w:shd w:val="clear" w:color="auto" w:fill="auto"/>
        <w:spacing w:line="240" w:lineRule="auto"/>
        <w:ind w:firstLine="709"/>
        <w:rPr>
          <w:sz w:val="24"/>
          <w:szCs w:val="24"/>
        </w:rPr>
      </w:pPr>
      <w:r w:rsidRPr="00532DA3">
        <w:rPr>
          <w:rStyle w:val="a4"/>
          <w:sz w:val="24"/>
          <w:szCs w:val="24"/>
        </w:rPr>
        <w:t>Семейный кодекс</w:t>
      </w:r>
      <w:r w:rsidRPr="00532DA3">
        <w:rPr>
          <w:sz w:val="24"/>
          <w:szCs w:val="24"/>
        </w:rPr>
        <w:t xml:space="preserve"> Российской Федерации вступил в силу 1 марта 1996 года и представляет собой документ, регулирующие вопросы семейных отношений на основе действующей Конституции Российской Федерации и нового гражданского законодательства.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Раздел </w:t>
      </w:r>
      <w:r w:rsidRPr="00532DA3">
        <w:rPr>
          <w:sz w:val="24"/>
          <w:szCs w:val="24"/>
          <w:lang w:bidi="en-US"/>
        </w:rPr>
        <w:t>1</w:t>
      </w:r>
      <w:r w:rsidRPr="00532DA3">
        <w:rPr>
          <w:sz w:val="24"/>
          <w:szCs w:val="24"/>
          <w:lang w:val="en-US" w:bidi="en-US"/>
        </w:rPr>
        <w:t>V</w:t>
      </w:r>
      <w:r w:rsidRPr="00532DA3">
        <w:rPr>
          <w:sz w:val="24"/>
          <w:szCs w:val="24"/>
          <w:lang w:bidi="en-US"/>
        </w:rPr>
        <w:t xml:space="preserve"> </w:t>
      </w:r>
      <w:r w:rsidRPr="00532DA3">
        <w:rPr>
          <w:sz w:val="24"/>
          <w:szCs w:val="24"/>
        </w:rPr>
        <w:t>Семейного кодекса РФ целиком посвящён правам и обязанностям родителей и детей. Особый интерес представляет глава 12 «Права и обязанности родителей». В статье 63 данной главы оговариваются права и обязанности родителей по воспитанию и образованию детей. Подчёркивается их ответственность за здоровье, образование, духовное и нравственное развитие ребёнка.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В целях создания правовых, социально-экономических условий для реализации прав и законных интересов детей, предусмотренных Конституцией РФ, был принят </w:t>
      </w:r>
      <w:r w:rsidRPr="00532DA3">
        <w:rPr>
          <w:rStyle w:val="a4"/>
          <w:sz w:val="24"/>
          <w:szCs w:val="24"/>
        </w:rPr>
        <w:t>Федеральный закон «Об основных гарантиях прав ребёнка в Российской Федерации».</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В нем специально выделяется особая категория детей, нуждающихся в защите и помощи со стороны государства. Наряду с детьми-инвалидами, детьми-жертвами вооружённых и межнациональных конфликтов, к этой категории </w:t>
      </w:r>
      <w:r w:rsidRPr="00532DA3">
        <w:rPr>
          <w:rStyle w:val="a4"/>
          <w:sz w:val="24"/>
          <w:szCs w:val="24"/>
        </w:rPr>
        <w:t>относятся дети с отклонениями в поведении,</w:t>
      </w:r>
      <w:r w:rsidRPr="00532DA3">
        <w:rPr>
          <w:sz w:val="24"/>
          <w:szCs w:val="24"/>
        </w:rPr>
        <w:t xml:space="preserve"> а также те дети, чья жизнедеятельность оказалась нарушенной в результате сложившихся обстоятельств и не могут преодолеть данные обстоятельства сами или с помощью семьи.</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В четвёртой статье Закона - «Цели государственной политики в интересах детей» - впервые в российском законодательстве указано, что «государственная политика в интересах детей является приоритетной областью деятельности органов государственной власти РФ». Вторая глава «Основные направления обеспечения прав ребёнка в РФ» включает содержание, которое указывает на обязанность органов государственной власти, родителей и педагогов, содействовать в реализации его права на образование.</w:t>
      </w:r>
    </w:p>
    <w:p w:rsidR="00016F76" w:rsidRPr="00532DA3" w:rsidRDefault="00016F76" w:rsidP="00016F76">
      <w:pPr>
        <w:pStyle w:val="4"/>
        <w:shd w:val="clear" w:color="auto" w:fill="auto"/>
        <w:spacing w:line="240" w:lineRule="auto"/>
        <w:ind w:firstLine="709"/>
        <w:rPr>
          <w:sz w:val="24"/>
          <w:szCs w:val="24"/>
        </w:rPr>
      </w:pPr>
      <w:r w:rsidRPr="00532DA3">
        <w:rPr>
          <w:rStyle w:val="a4"/>
          <w:sz w:val="24"/>
          <w:szCs w:val="24"/>
        </w:rPr>
        <w:t>В законе «Об образовании в Российской Федерации»</w:t>
      </w:r>
      <w:r w:rsidRPr="00532DA3">
        <w:rPr>
          <w:sz w:val="24"/>
          <w:szCs w:val="24"/>
        </w:rPr>
        <w:t xml:space="preserve"> государством гарантируется общедоступность и бесплатность дошкольного образования, как первого уровня общего образования, по основным общеобразовательным программам в муниципальных образовательных организациях посредством предоставления субвенций местным бюджетам в соответствии с нормативами, определяемыми органами государственной власти субъектов Российской Федерации.</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Согласно Закону, образование в дошкольном детстве может быть получено:</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в организациях, осуществляющих образовательную деятельность;</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вне организаций, осуществляющих образовательную деятельность (в форме семейного образования).</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Если родители выбирают для получения образования своих детей организацию, осуществляющую образовательную деятельность, то они «встают» в «электронную </w:t>
      </w:r>
      <w:r w:rsidRPr="00532DA3">
        <w:rPr>
          <w:sz w:val="24"/>
          <w:szCs w:val="24"/>
        </w:rPr>
        <w:lastRenderedPageBreak/>
        <w:t>очередь» в соответствии с предусмотренными для этого правилами. В тех случаях, когда ребёнок будет получать образование в семье, родители в форме заявления обязаны информировать об этом органы местного самоуправления муниципального района или городского округа. При этом законом допускается сочетание различных форм получения образования. Так, например, ребёнок до пяти лет может получать образование в семье, а затем в организации, осуществляющей образовательную деятельность.</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При этом</w:t>
      </w:r>
      <w:proofErr w:type="gramStart"/>
      <w:r w:rsidRPr="00532DA3">
        <w:rPr>
          <w:sz w:val="24"/>
          <w:szCs w:val="24"/>
        </w:rPr>
        <w:t>,</w:t>
      </w:r>
      <w:proofErr w:type="gramEnd"/>
      <w:r w:rsidRPr="00532DA3">
        <w:rPr>
          <w:sz w:val="24"/>
          <w:szCs w:val="24"/>
        </w:rPr>
        <w:t xml:space="preserve"> родителям важно обратить внимание на то, что государство готово финансировать не любое образование детей дошкольного возраста, а только то, которое они будут получать при реализации основной общеобразовательной программы (Ст.12 ч.2, 3 ФЗ).</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Разработка дошкольной организацией основной образовательной программы дошкольного общего образования осуществляется самостоятельно в соответствии:</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 федеральными государственными образовательными стандартами;</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 учётом соответствующих примерных основных образовательных программ (Ст. 12, ч.5, 6, 7, ФЗ), с привлечением органов самоуправления (совета образовательной организации, попечительского, управляющего совета и др.), обеспечивающих государственно-общественный характер управления образовательной организацией.</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В соответствии со статьёй 33 закона «Об образовании в Российской Федерации» дети дошкольного возраста относятся к </w:t>
      </w:r>
      <w:proofErr w:type="gramStart"/>
      <w:r w:rsidRPr="00532DA3">
        <w:rPr>
          <w:rStyle w:val="a4"/>
          <w:sz w:val="24"/>
          <w:szCs w:val="24"/>
        </w:rPr>
        <w:t>обучающимся</w:t>
      </w:r>
      <w:proofErr w:type="gramEnd"/>
      <w:r w:rsidRPr="00532DA3">
        <w:rPr>
          <w:sz w:val="24"/>
          <w:szCs w:val="24"/>
        </w:rPr>
        <w:t xml:space="preserve"> в зависимости от уровня осваиваемой ими образовательной программы, формы обучения, режима пребывания в образовательной организации. Так, например, дети являются </w:t>
      </w:r>
      <w:r w:rsidRPr="00532DA3">
        <w:rPr>
          <w:rStyle w:val="a4"/>
          <w:sz w:val="24"/>
          <w:szCs w:val="24"/>
        </w:rPr>
        <w:t>воспитанниками</w:t>
      </w:r>
      <w:r w:rsidRPr="00532DA3">
        <w:rPr>
          <w:sz w:val="24"/>
          <w:szCs w:val="24"/>
        </w:rPr>
        <w:t xml:space="preserve"> при освоении основной образовательной программы дошкольного образования. Вместе с тем, когда они получают образование по дополнительной </w:t>
      </w:r>
      <w:proofErr w:type="spellStart"/>
      <w:r w:rsidRPr="00532DA3">
        <w:rPr>
          <w:sz w:val="24"/>
          <w:szCs w:val="24"/>
        </w:rPr>
        <w:t>общеразвивающей</w:t>
      </w:r>
      <w:proofErr w:type="spellEnd"/>
      <w:r w:rsidRPr="00532DA3">
        <w:rPr>
          <w:sz w:val="24"/>
          <w:szCs w:val="24"/>
        </w:rPr>
        <w:t xml:space="preserve"> программе, то - </w:t>
      </w:r>
      <w:r w:rsidRPr="00532DA3">
        <w:rPr>
          <w:rStyle w:val="a4"/>
          <w:sz w:val="24"/>
          <w:szCs w:val="24"/>
        </w:rPr>
        <w:t>учащимися</w:t>
      </w:r>
      <w:r w:rsidRPr="00532DA3">
        <w:rPr>
          <w:sz w:val="24"/>
          <w:szCs w:val="24"/>
        </w:rPr>
        <w:t>.</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Формы обучения детей дошкольного образования по основной образовательной программе определяются Стандартом. В соответствии с требованиями стандарта, обучение детей должно осуществляться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(Раздел 1. пункт 4 Стандарта). Формы </w:t>
      </w:r>
      <w:proofErr w:type="gramStart"/>
      <w:r w:rsidRPr="00532DA3">
        <w:rPr>
          <w:sz w:val="24"/>
          <w:szCs w:val="24"/>
        </w:rPr>
        <w:t>обучения</w:t>
      </w:r>
      <w:proofErr w:type="gramEnd"/>
      <w:r w:rsidRPr="00532DA3">
        <w:rPr>
          <w:sz w:val="24"/>
          <w:szCs w:val="24"/>
        </w:rPr>
        <w:t xml:space="preserve"> по дополнительным образовательным программам определяются самостоятельно организацией, которая осуществляет образовательную деятельность.</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Обучение ребёнка в детском саду кроме фронтальных форм обучения, может осуществляться по индивидуальному учебному плану, который позволяет ребёнку осваивать основную образовательную программу с учётом его особенностей и образовательных потребностей. При этом</w:t>
      </w:r>
      <w:proofErr w:type="gramStart"/>
      <w:r w:rsidRPr="00532DA3">
        <w:rPr>
          <w:sz w:val="24"/>
          <w:szCs w:val="24"/>
        </w:rPr>
        <w:t>,</w:t>
      </w:r>
      <w:proofErr w:type="gramEnd"/>
      <w:r w:rsidRPr="00532DA3">
        <w:rPr>
          <w:sz w:val="24"/>
          <w:szCs w:val="24"/>
        </w:rPr>
        <w:t xml:space="preserve"> обучение по индивидуальному учебному плану может осуществляться только по той Программе, которая реализуется в дошкольной образовательной организации. При этом</w:t>
      </w:r>
      <w:proofErr w:type="gramStart"/>
      <w:r w:rsidRPr="00532DA3">
        <w:rPr>
          <w:sz w:val="24"/>
          <w:szCs w:val="24"/>
        </w:rPr>
        <w:t>,</w:t>
      </w:r>
      <w:proofErr w:type="gramEnd"/>
      <w:r w:rsidRPr="00532DA3">
        <w:rPr>
          <w:sz w:val="24"/>
          <w:szCs w:val="24"/>
        </w:rPr>
        <w:t xml:space="preserve"> для детей дошкольного возраста первый уровень общего образования не является обязательным и не подлежит промежуточной и государственной итоговой аттестации.</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Особый интерес для родителей представляет статья 44 «Права, обязанности и ответственность в сфере образования родителей (законных представителей) несовершеннолетних обучающихся».</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 xml:space="preserve">Согласно этой статье закона, родители </w:t>
      </w:r>
      <w:r w:rsidRPr="00532DA3">
        <w:rPr>
          <w:rStyle w:val="a4"/>
          <w:sz w:val="24"/>
          <w:szCs w:val="24"/>
        </w:rPr>
        <w:t>имеют преимущественное право</w:t>
      </w:r>
      <w:r w:rsidRPr="00532DA3">
        <w:rPr>
          <w:sz w:val="24"/>
          <w:szCs w:val="24"/>
        </w:rPr>
        <w:t xml:space="preserve"> на обучение и воспитание детей перед другими лицами, на защиту их прав и законных интересов.</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В соответствии с 44 статьёй закона «Об образовании в Российской Федерации» родители получают юридическое право на то, чтобы познакомиться:</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 уставом, лицензией, свидетельством о государственной аккредитации, </w:t>
      </w:r>
      <w:proofErr w:type="spellStart"/>
      <w:r w:rsidRPr="00532DA3">
        <w:rPr>
          <w:sz w:val="24"/>
          <w:szCs w:val="24"/>
        </w:rPr>
        <w:t>учебно</w:t>
      </w:r>
      <w:r w:rsidRPr="00532DA3">
        <w:rPr>
          <w:sz w:val="24"/>
          <w:szCs w:val="24"/>
        </w:rPr>
        <w:softHyphen/>
        <w:t>программными</w:t>
      </w:r>
      <w:proofErr w:type="spellEnd"/>
      <w:r w:rsidRPr="00532DA3">
        <w:rPr>
          <w:sz w:val="24"/>
          <w:szCs w:val="24"/>
        </w:rPr>
        <w:t xml:space="preserve"> материалами и другими документами, регламентирующими организацию и осуществление образовательной деятельности;</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lastRenderedPageBreak/>
        <w:t xml:space="preserve"> с содержанием образования, используемыми методами обучения и воспитания. Образовательными технологиями;</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 информацией </w:t>
      </w:r>
      <w:proofErr w:type="gramStart"/>
      <w:r w:rsidRPr="00532DA3">
        <w:rPr>
          <w:sz w:val="24"/>
          <w:szCs w:val="24"/>
        </w:rPr>
        <w:t>о</w:t>
      </w:r>
      <w:proofErr w:type="gramEnd"/>
      <w:r w:rsidRPr="00532DA3">
        <w:rPr>
          <w:sz w:val="24"/>
          <w:szCs w:val="24"/>
        </w:rPr>
        <w:t xml:space="preserve"> всех видах планируемых обследований ребёнка (психологических, психолого-педагогических) и принимать решение относительно участия ребёнка в таких обследованиях;</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 результатами проведённых обследований ребёнка.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Согласно выдвигаемым в этой статье закона требованиям, родители обязаны:</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обеспечить получение детьми первого уровня общего образования;</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знакомиться с ходом и содержанием образовательного процесса и высказывать своё мнение относительно рекомендаций по организации обучения и воспитания детей;</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присутствовать при обследовании детей </w:t>
      </w:r>
      <w:proofErr w:type="spellStart"/>
      <w:r w:rsidRPr="00532DA3">
        <w:rPr>
          <w:sz w:val="24"/>
          <w:szCs w:val="24"/>
        </w:rPr>
        <w:t>психолого-медико-педагогической</w:t>
      </w:r>
      <w:proofErr w:type="spellEnd"/>
      <w:r w:rsidRPr="00532DA3">
        <w:rPr>
          <w:sz w:val="24"/>
          <w:szCs w:val="24"/>
        </w:rPr>
        <w:t xml:space="preserve"> комиссией, при обсуждении результатов обследования и вынесении заключения;</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соблюдать правила внутреннего распорядка, требования локальных нормативных актов, предусмотренных образовательной организацией;</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уважать честь и достоинство детей и работников организации, осуществляющей образовательную деятельность;</w:t>
      </w:r>
    </w:p>
    <w:p w:rsidR="00016F76" w:rsidRPr="00532DA3" w:rsidRDefault="00016F76" w:rsidP="00016F76">
      <w:pPr>
        <w:pStyle w:val="4"/>
        <w:numPr>
          <w:ilvl w:val="0"/>
          <w:numId w:val="1"/>
        </w:numPr>
        <w:shd w:val="clear" w:color="auto" w:fill="auto"/>
        <w:spacing w:line="240" w:lineRule="auto"/>
        <w:ind w:firstLine="709"/>
        <w:rPr>
          <w:sz w:val="24"/>
          <w:szCs w:val="24"/>
        </w:rPr>
      </w:pPr>
      <w:r w:rsidRPr="00532DA3">
        <w:rPr>
          <w:sz w:val="24"/>
          <w:szCs w:val="24"/>
        </w:rPr>
        <w:t xml:space="preserve"> участвовать в управлении организации, осуществляющей образовательную деятельность, в форме, определяемой уставом этой организации.</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За неисполнение или ненадлежащее исполнение родителями обязанностей, предусмотренных законом «Об образовании в Российской Федерации» и другими законами, родители несут ответственность, предусмотренную законодательством РФ. В связи с этим становится очевидным, что участие родителей в реализации основной образовательной программы дошкольного образования является серьёзным и ответственным для них делом, требующим определённой компетентности. В связи с этим предлагаем родителям более подробно познакомиться с моделями реализации основной общеобразовательной программы дошкольного образования на основе федерального государственного образовательного стандарта дошкольного образования.</w:t>
      </w:r>
    </w:p>
    <w:p w:rsidR="00016F76" w:rsidRPr="00532DA3" w:rsidRDefault="00016F76" w:rsidP="00016F76">
      <w:pPr>
        <w:pStyle w:val="30"/>
        <w:shd w:val="clear" w:color="auto" w:fill="auto"/>
        <w:spacing w:before="0" w:after="0" w:line="240" w:lineRule="auto"/>
        <w:ind w:firstLine="709"/>
        <w:jc w:val="both"/>
        <w:rPr>
          <w:sz w:val="24"/>
          <w:szCs w:val="24"/>
        </w:rPr>
      </w:pPr>
      <w:r w:rsidRPr="00532DA3">
        <w:rPr>
          <w:sz w:val="24"/>
          <w:szCs w:val="24"/>
        </w:rPr>
        <w:t>Модель реализации родителями основной общеобразовательной программы дошкольного образования в организациях, осуществляющих образовательную деятельность</w:t>
      </w:r>
    </w:p>
    <w:p w:rsidR="00016F76" w:rsidRPr="00532DA3" w:rsidRDefault="00016F76" w:rsidP="00016F76">
      <w:pPr>
        <w:pStyle w:val="4"/>
        <w:numPr>
          <w:ilvl w:val="0"/>
          <w:numId w:val="3"/>
        </w:numPr>
        <w:shd w:val="clear" w:color="auto" w:fill="auto"/>
        <w:spacing w:line="240" w:lineRule="auto"/>
        <w:ind w:firstLine="709"/>
        <w:rPr>
          <w:sz w:val="24"/>
          <w:szCs w:val="24"/>
        </w:rPr>
      </w:pPr>
      <w:r w:rsidRPr="00532DA3">
        <w:rPr>
          <w:sz w:val="24"/>
          <w:szCs w:val="24"/>
        </w:rPr>
        <w:t xml:space="preserve"> этап. Подготовка к выбору примерной основной общеобразовательной программы</w:t>
      </w:r>
    </w:p>
    <w:p w:rsidR="00016F76" w:rsidRPr="00532DA3" w:rsidRDefault="00016F76" w:rsidP="00016F76">
      <w:pPr>
        <w:pStyle w:val="4"/>
        <w:numPr>
          <w:ilvl w:val="0"/>
          <w:numId w:val="4"/>
        </w:numPr>
        <w:shd w:val="clear" w:color="auto" w:fill="auto"/>
        <w:spacing w:line="240" w:lineRule="auto"/>
        <w:ind w:firstLine="709"/>
        <w:rPr>
          <w:sz w:val="24"/>
          <w:szCs w:val="24"/>
        </w:rPr>
      </w:pPr>
      <w:r w:rsidRPr="00532DA3">
        <w:rPr>
          <w:sz w:val="24"/>
          <w:szCs w:val="24"/>
        </w:rPr>
        <w:t xml:space="preserve"> Сотрудники детского сада рассказывают родителям о Стандарте.</w:t>
      </w:r>
    </w:p>
    <w:p w:rsidR="00016F76" w:rsidRPr="00532DA3" w:rsidRDefault="00016F76" w:rsidP="00016F76">
      <w:pPr>
        <w:pStyle w:val="4"/>
        <w:numPr>
          <w:ilvl w:val="0"/>
          <w:numId w:val="4"/>
        </w:numPr>
        <w:shd w:val="clear" w:color="auto" w:fill="auto"/>
        <w:spacing w:line="240" w:lineRule="auto"/>
        <w:ind w:firstLine="709"/>
        <w:rPr>
          <w:sz w:val="24"/>
          <w:szCs w:val="24"/>
        </w:rPr>
      </w:pPr>
      <w:r w:rsidRPr="00532DA3">
        <w:rPr>
          <w:sz w:val="24"/>
          <w:szCs w:val="24"/>
        </w:rPr>
        <w:t xml:space="preserve"> </w:t>
      </w:r>
      <w:proofErr w:type="gramStart"/>
      <w:r w:rsidRPr="00532DA3">
        <w:rPr>
          <w:sz w:val="24"/>
          <w:szCs w:val="24"/>
        </w:rPr>
        <w:t>Родители самостоятельно знакомятся со Стандартом, размещённом на сайте детского сада.</w:t>
      </w:r>
      <w:proofErr w:type="gramEnd"/>
    </w:p>
    <w:p w:rsidR="00016F76" w:rsidRPr="00532DA3" w:rsidRDefault="00016F76" w:rsidP="00016F76">
      <w:pPr>
        <w:pStyle w:val="4"/>
        <w:numPr>
          <w:ilvl w:val="0"/>
          <w:numId w:val="4"/>
        </w:numPr>
        <w:shd w:val="clear" w:color="auto" w:fill="auto"/>
        <w:spacing w:line="240" w:lineRule="auto"/>
        <w:ind w:firstLine="709"/>
        <w:rPr>
          <w:sz w:val="24"/>
          <w:szCs w:val="24"/>
        </w:rPr>
      </w:pPr>
      <w:r w:rsidRPr="00532DA3">
        <w:rPr>
          <w:sz w:val="24"/>
          <w:szCs w:val="24"/>
        </w:rPr>
        <w:t xml:space="preserve"> Родители готовятся к обсуждению Стандарта, формулируют вопросы.</w:t>
      </w:r>
    </w:p>
    <w:p w:rsidR="00016F76" w:rsidRPr="00532DA3" w:rsidRDefault="00016F76" w:rsidP="00016F76">
      <w:pPr>
        <w:pStyle w:val="4"/>
        <w:numPr>
          <w:ilvl w:val="0"/>
          <w:numId w:val="4"/>
        </w:numPr>
        <w:shd w:val="clear" w:color="auto" w:fill="auto"/>
        <w:spacing w:line="240" w:lineRule="auto"/>
        <w:ind w:firstLine="709"/>
        <w:rPr>
          <w:sz w:val="24"/>
          <w:szCs w:val="24"/>
        </w:rPr>
      </w:pPr>
      <w:r w:rsidRPr="00532DA3">
        <w:rPr>
          <w:sz w:val="24"/>
          <w:szCs w:val="24"/>
        </w:rPr>
        <w:t xml:space="preserve"> Сотрудники детского сада отвечают на вопросы родителей.</w:t>
      </w:r>
    </w:p>
    <w:p w:rsidR="00016F76" w:rsidRPr="00532DA3" w:rsidRDefault="00016F76" w:rsidP="00016F76">
      <w:pPr>
        <w:pStyle w:val="4"/>
        <w:numPr>
          <w:ilvl w:val="0"/>
          <w:numId w:val="4"/>
        </w:numPr>
        <w:shd w:val="clear" w:color="auto" w:fill="auto"/>
        <w:spacing w:line="240" w:lineRule="auto"/>
        <w:ind w:firstLine="709"/>
        <w:rPr>
          <w:sz w:val="24"/>
          <w:szCs w:val="24"/>
        </w:rPr>
      </w:pPr>
      <w:r w:rsidRPr="00532DA3">
        <w:rPr>
          <w:sz w:val="24"/>
          <w:szCs w:val="24"/>
        </w:rPr>
        <w:t xml:space="preserve"> Воспитатели каждой группы выбирают примерные общеобразовательные программы для последующей презентации родителям.</w:t>
      </w:r>
    </w:p>
    <w:p w:rsidR="00016F76" w:rsidRPr="00532DA3" w:rsidRDefault="00016F76" w:rsidP="00016F76">
      <w:pPr>
        <w:pStyle w:val="4"/>
        <w:numPr>
          <w:ilvl w:val="0"/>
          <w:numId w:val="3"/>
        </w:numPr>
        <w:shd w:val="clear" w:color="auto" w:fill="auto"/>
        <w:spacing w:line="240" w:lineRule="auto"/>
        <w:ind w:firstLine="709"/>
        <w:rPr>
          <w:sz w:val="24"/>
          <w:szCs w:val="24"/>
        </w:rPr>
      </w:pPr>
      <w:r w:rsidRPr="00532DA3">
        <w:rPr>
          <w:sz w:val="24"/>
          <w:szCs w:val="24"/>
        </w:rPr>
        <w:t xml:space="preserve"> этап. Выбор примерной общеобразовательной программы совместно с родителями.</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Сотрудники детского сада презентуют родителям несколько примерных общеобразовательных программ, которые прошли отбор в процессе проведения подготовительного этапа.</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Актив родителей проводит сравнительный анализ представленных программ и знакомит всех родителей с основными различиями в программах.</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Родители формулируют собственные запросы, интересы, потребности относительно образовательной деятельности, которая должна найти отражение в части основной общеобразовательной программы, разрабатываемой участниками образовательного процесса.</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Сотрудники детского сада знакомятся с запросами родителей и </w:t>
      </w:r>
      <w:r w:rsidRPr="00532DA3">
        <w:rPr>
          <w:sz w:val="24"/>
          <w:szCs w:val="24"/>
        </w:rPr>
        <w:lastRenderedPageBreak/>
        <w:t>подготавливают информацию о Программе, наиболее соответствующей запросам родителей детей данного детского сада.</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Родители и сотрудники детского сада определяют направления образовательной деятельности по реализации примерной основной общеобразовательной программы в семье с учётом специфических для детей данной возрастной группы видов деятельности.</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Родители и сотрудники детского сада вырабатывают единство требований к детям в семье и детском саду к различным аспектам проявлений собственной активности, инициативы и самостоятельности и других личностных качеств, которые должны быть достигнутыми на этапе завершения дошкольного образования.</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Родители и сотрудники детского сада рассматривают возможность использования в реализации основной общеобразовательной программы различных образовательных технологий, в том числе дистанционного и электронного обучения, а также посредством сетевых форм.</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Проведение системного, неформального и доверительного обсуждения сотрудников детского сада с родителями результативности совместной деятельности по развитию детей в соответствии со Стандартом.</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Обмен опытом по реализации примерной основной общеобразовательной программы между родителями и детским садом и между различными организациями.</w:t>
      </w:r>
    </w:p>
    <w:p w:rsidR="00016F76" w:rsidRPr="00532DA3" w:rsidRDefault="00016F76" w:rsidP="00016F76">
      <w:pPr>
        <w:pStyle w:val="4"/>
        <w:numPr>
          <w:ilvl w:val="0"/>
          <w:numId w:val="5"/>
        </w:numPr>
        <w:shd w:val="clear" w:color="auto" w:fill="auto"/>
        <w:spacing w:line="240" w:lineRule="auto"/>
        <w:ind w:firstLine="709"/>
        <w:rPr>
          <w:sz w:val="24"/>
          <w:szCs w:val="24"/>
        </w:rPr>
      </w:pPr>
      <w:r w:rsidRPr="00532DA3">
        <w:rPr>
          <w:sz w:val="24"/>
          <w:szCs w:val="24"/>
        </w:rPr>
        <w:t xml:space="preserve"> Родители участвуют в мероприятиях регионального, муниципального и федерального уровня совместно с воспитателями и педагогами детского сада, по желанию родителей подготовка ими публикаций, участие в конкурсах, проектной деятельности по реализации Стандарта.</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Но существует ещё один, альтернативный путь получения ребёнком дошкольного образования в детском саду. Это образование в семье.</w:t>
      </w:r>
    </w:p>
    <w:p w:rsidR="00016F76" w:rsidRPr="00532DA3" w:rsidRDefault="00016F76" w:rsidP="00016F76">
      <w:pPr>
        <w:pStyle w:val="4"/>
        <w:shd w:val="clear" w:color="auto" w:fill="auto"/>
        <w:spacing w:line="240" w:lineRule="auto"/>
        <w:ind w:firstLine="709"/>
        <w:rPr>
          <w:sz w:val="24"/>
          <w:szCs w:val="24"/>
        </w:rPr>
      </w:pPr>
      <w:r w:rsidRPr="00532DA3">
        <w:rPr>
          <w:sz w:val="24"/>
          <w:szCs w:val="24"/>
        </w:rPr>
        <w:t>Семья, принявшая решение, что ребёнок будет получать дошкольное образование вне образовательной организации, должна быть осведомлена, что на основании закона «Об образовании в Российской Федерации» ребёнок всё равно должен получить образование, отвечающее требованиям Стандарта.</w:t>
      </w:r>
    </w:p>
    <w:p w:rsidR="00016F76" w:rsidRDefault="00016F76"/>
    <w:sectPr w:rsidR="00016F76" w:rsidSect="002457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3AA"/>
    <w:multiLevelType w:val="multilevel"/>
    <w:tmpl w:val="EAC8B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FD2C06"/>
    <w:multiLevelType w:val="multilevel"/>
    <w:tmpl w:val="51BE7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C20322"/>
    <w:multiLevelType w:val="multilevel"/>
    <w:tmpl w:val="CDDAD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506560"/>
    <w:multiLevelType w:val="multilevel"/>
    <w:tmpl w:val="E2EE810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222DDE"/>
    <w:multiLevelType w:val="multilevel"/>
    <w:tmpl w:val="D63E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6F76"/>
    <w:rsid w:val="00016F76"/>
    <w:rsid w:val="00245729"/>
    <w:rsid w:val="004E218E"/>
    <w:rsid w:val="00A778F9"/>
    <w:rsid w:val="00AD2F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8F9"/>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016F76"/>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016F76"/>
    <w:pPr>
      <w:widowControl w:val="0"/>
      <w:shd w:val="clear" w:color="auto" w:fill="FFFFFF"/>
      <w:spacing w:after="5340" w:line="413" w:lineRule="exact"/>
      <w:ind w:firstLine="0"/>
    </w:pPr>
    <w:rPr>
      <w:rFonts w:eastAsia="Times New Roman" w:cs="Times New Roman"/>
      <w:b/>
      <w:bCs/>
      <w:sz w:val="23"/>
      <w:szCs w:val="23"/>
    </w:rPr>
  </w:style>
  <w:style w:type="character" w:customStyle="1" w:styleId="a3">
    <w:name w:val="Основной текст_"/>
    <w:basedOn w:val="a0"/>
    <w:link w:val="4"/>
    <w:rsid w:val="00016F76"/>
    <w:rPr>
      <w:rFonts w:ascii="Times New Roman" w:eastAsia="Times New Roman" w:hAnsi="Times New Roman" w:cs="Times New Roman"/>
      <w:sz w:val="23"/>
      <w:szCs w:val="23"/>
      <w:shd w:val="clear" w:color="auto" w:fill="FFFFFF"/>
    </w:rPr>
  </w:style>
  <w:style w:type="character" w:customStyle="1" w:styleId="a4">
    <w:name w:val="Основной текст + Курсив"/>
    <w:basedOn w:val="a3"/>
    <w:rsid w:val="00016F76"/>
    <w:rPr>
      <w:i/>
      <w:iCs/>
      <w:color w:val="000000"/>
      <w:spacing w:val="0"/>
      <w:w w:val="100"/>
      <w:position w:val="0"/>
      <w:lang w:val="ru-RU" w:eastAsia="ru-RU" w:bidi="ru-RU"/>
    </w:rPr>
  </w:style>
  <w:style w:type="paragraph" w:customStyle="1" w:styleId="4">
    <w:name w:val="Основной текст4"/>
    <w:basedOn w:val="a"/>
    <w:link w:val="a3"/>
    <w:rsid w:val="00016F76"/>
    <w:pPr>
      <w:widowControl w:val="0"/>
      <w:shd w:val="clear" w:color="auto" w:fill="FFFFFF"/>
      <w:spacing w:line="413" w:lineRule="exact"/>
      <w:ind w:firstLine="0"/>
    </w:pPr>
    <w:rPr>
      <w:rFonts w:eastAsia="Times New Roman" w:cs="Times New Roman"/>
      <w:sz w:val="23"/>
      <w:szCs w:val="23"/>
    </w:rPr>
  </w:style>
  <w:style w:type="character" w:customStyle="1" w:styleId="3">
    <w:name w:val="Основной текст (3)_"/>
    <w:basedOn w:val="a0"/>
    <w:link w:val="30"/>
    <w:rsid w:val="00016F76"/>
    <w:rPr>
      <w:rFonts w:ascii="Times New Roman" w:eastAsia="Times New Roman" w:hAnsi="Times New Roman" w:cs="Times New Roman"/>
      <w:i/>
      <w:iCs/>
      <w:sz w:val="23"/>
      <w:szCs w:val="23"/>
      <w:shd w:val="clear" w:color="auto" w:fill="FFFFFF"/>
    </w:rPr>
  </w:style>
  <w:style w:type="paragraph" w:customStyle="1" w:styleId="30">
    <w:name w:val="Основной текст (3)"/>
    <w:basedOn w:val="a"/>
    <w:link w:val="3"/>
    <w:rsid w:val="00016F76"/>
    <w:pPr>
      <w:widowControl w:val="0"/>
      <w:shd w:val="clear" w:color="auto" w:fill="FFFFFF"/>
      <w:spacing w:before="360" w:after="360" w:line="413" w:lineRule="exact"/>
      <w:ind w:firstLine="0"/>
      <w:jc w:val="left"/>
    </w:pPr>
    <w:rPr>
      <w:rFonts w:eastAsia="Times New Roman" w:cs="Times New Roman"/>
      <w:i/>
      <w:iCs/>
      <w:sz w:val="23"/>
      <w:szCs w:val="23"/>
    </w:rPr>
  </w:style>
</w:styles>
</file>

<file path=word/webSettings.xml><?xml version="1.0" encoding="utf-8"?>
<w:webSettings xmlns:r="http://schemas.openxmlformats.org/officeDocument/2006/relationships" xmlns:w="http://schemas.openxmlformats.org/wordprocessingml/2006/main">
  <w:divs>
    <w:div w:id="91554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2274</Words>
  <Characters>12964</Characters>
  <Application>Microsoft Office Word</Application>
  <DocSecurity>0</DocSecurity>
  <Lines>108</Lines>
  <Paragraphs>30</Paragraphs>
  <ScaleCrop>false</ScaleCrop>
  <Company/>
  <LinksUpToDate>false</LinksUpToDate>
  <CharactersWithSpaces>15208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Солнышко</cp:lastModifiedBy>
  <cp:revision>3</cp:revision>
  <dcterms:created xsi:type="dcterms:W3CDTF">2018-08-17T12:47:00Z</dcterms:created>
  <dcterms:modified xsi:type="dcterms:W3CDTF">2018-09-11T09:31:00Z</dcterms:modified>
</cp:coreProperties>
</file>